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 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ประกาศเทศบาลตำบลลานข่อย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เรื่อง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   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สอบราคาโครงการติดตั้งกล้องวงจรปิด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(CCTV)  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 xml:space="preserve">ชนิด 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IP/Network camara  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ความละเอียด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                        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   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 xml:space="preserve">ไม่น้อยกว่า 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2  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ล้านพิกเซล ขึ้นไป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 xml:space="preserve">และมีคุณลักษณะขั้นพื้นฐานตามที่กำหนด ไม่น้อยกว่า 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2  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ชุด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                             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เทศบาลตำบลลานข่อย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อำเภอป่าพะยอม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จังหวัดพัทลุง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>  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……………………………….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ด้วยเทศบาลตำบลลานข่อย  มีความประสงค์สอบราคาจ้างเหมาติดตั้งกล้องวงจรปิด(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CCTV)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ชนิด 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IP/Network camara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ความละเอียดไม่น้อยกว่า 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2 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ล้านพิกเซลขึ้นไป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และมีคุณลักษณะขั้นพื้นฐานตามที่กำหนดไม่น้อยกว่า 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2 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ชุด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เทศบาลตำบลลานข่อย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อำเภอป่าพะยอม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จังหวัดพัทลุง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รายละเอียดแนบท้ายประกาศ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ราคากลาง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  321,560.-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บาท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  (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สามแสนสองหมื่นหนึ่งพันห้าร้อยหกสิบบาทถ้วน)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                   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เทศบาลตำบลลานข่อยขอสงวนสิทธิ์ในการทำสัญญา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  “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จะลงนามในสัญญาได้ต่อเมื่อได้รับความเห็นชอบในการขยายเวลาก่อหนี้ผูกพัน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หรือได้รับการอนุมัติเปลี่ยนแปลงรายละเอียดโครงการแล้ว”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ind w:left="1800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>                                                </w:t>
      </w:r>
      <w:r w:rsidRPr="0094650B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ผู้มีสิทธิเสนอราคาจะต้องมีคุณสมบัติดังนี้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ind w:left="1800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1.     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เป็นนิติบุคคล หรือบุคคลธรรมดาที่มีอาชีพรับจ้างทำงานที่สอบราคาจ้างดังกล่าว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ind w:left="1800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2.     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ไม่เป็นผู้ที่ถูกแจ้งเวียนชื่อเป็นผู้ทิ้งงานของทางราชการ รัฐวิสาหกิจหรือหน่วยงานบริหารราชการส่วนท้องถิ่น ในขณะที่ยื่นซองสอบราคา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                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ind w:left="1800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3.     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ind w:left="1800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เสนอราคาได้มีคำสั่งให้สละสิทธิ์ความคุ้มกันเช่นว่านั้น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                   4.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เป็นผู้มีผลงานติดตั้งประเภทเดียวกันกับงานที่สอบราคาจ้าง  ในวงเงินไม่น้อยกว่า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  50% 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                                                  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ของราคากลางที่จะสอบราคาจ้างครั้งนี้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ind w:left="1800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5.     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ind w:left="1800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6.     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บุคคลหรือนิติบุคลที่จะเข้าม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e - Government  Procurement : e–GP)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ของกรมบัญชีกลาง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บันทึกข้อมูลของคู่สัญญาที่ต้องแสดงบัญชีรายรับรายจ่ายในระบบอิเล็กทรอนิกส์ดังกล่าวด้วย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ind w:left="1800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7.      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คู่สัญญาต้องรับและจ่ายเงินผ่านบัญชีธนาคาร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เว้นแต่การรับจ่ายเงินแต่ละครั้งซึ่งมูลค่าไม่เกินสามหมื่นบาทคู่สัญญาอาจรับจ่ายเป็นเงินสดก็ได้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lastRenderedPageBreak/>
        <w:t xml:space="preserve">                                              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กำหนดดูสถานที่ติดตั้ง ณ สถานที่ติดตั้ง ในวันที่  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29 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กรกฎาคม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2558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โดยพร้อมกันที่สำนักงานเทศบาลตำบลลานข่อย  เพื่อเจ้าหน้าที่จะได้นำไปดูสถานที่พร้อมกันและรับฟังคำชี้แจงรายละเอียดเพิ่มเติม ระหว่างเวลา 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10.00 - 15.00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น. ณ สถานที่ติดตั้ง ผู้ที่มาแสดงตนและลงชื่อดูสถานที่หลังเวลา และผู้ที่ไม่มาดูสถานที่ถือว่ารับทราบหลักเกณฑ์ตามที่เทศบาลตำบลลานข่อยทุกประการ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                                             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กำหนดยื่นซองสอบจะต้องยื่นซองสอบราคาที่ปิดผนึกซองเรียบร้อยจ่าหน้าซองถึงประธานคณะกรรมการเปิดซองสอบราคา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โดยระบุไว้ที่หน้าซอง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  “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ใบเสนอราคาตามเอกสารสอบราคาเลขที่ 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24/2558”              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โดยยื่นโดยตรงต่องานพัสดุ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กองคลัง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เทศบาลตำบลลานข่อย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ณ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สำนักงานเทศบาลตำบลลานข่อย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ระหว่างวันที่ 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    17  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กรกฎาคม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2558 -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วันที่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29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กรกฎาคม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  2558   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ระหว่างเวลา  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08.30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น. - 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16.30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น.  และในวันที่ 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                         3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สิงหาคม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2558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ระหว่างเวลา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  08.30  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น. - 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16.30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น.  ณ ศูนย์รวมข้อมูลข่าวสารการจัดซื้อจัดจ้างระดับอำเภอ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  (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ที่ว่าการอำเภอป่าพะยอม)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จังหวัดพัทลุง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โดยถือเอานาฬิกาของสำนักงานเทศบาลตำบลลานข่อยเป็นหลัก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             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เมื่อพ้นกำหนดเวลายื่นซองสอบราคาแล้ว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จะไม่รับซองสอบราคาโดยเด็ดขาด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ผู้เสนอราคาจะต้องยื่นซองสอบราคาที่ต้องการยื่นซองสอบราคาทางไปรษณีย์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  (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ให้แจ้งความประสงค์วันรับเอกสารสอบราคา)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ผู้เสนอราคาที่ต้องการจะยื่นซองสอบราคาที่ปิดผนึกซองเรียบร้อยจ่าหน้าซองถึงประธานคณะกรรมการเปิดซองสอบราคา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โดยระบุไว้ที่หน้าซองว่า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  “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ใบเสนอราคาตามเอกสารสอบราคาเลขที่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  24/2558”  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งานพัสดุ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กองคลังเทศบาลตำบลลานข่อย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อำเภอป่าพะยอม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จังหวัดพัทลุง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โดยยื่นโดยตรงต่อเทศบาลตำบลลานข่อย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ในวันที่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17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กรกฎาคม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2558  -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วันที่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29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กรกฎาคม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2558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ระหว่างเวลา  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08.30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น. - 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16.30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น. โดยให้ถือตราประทับของไปรษณีย์เป็นสำคัญ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                       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เมื่อพ้นกำหนดเวลายื่นซองสอบราคาแล้ว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จะไม่รับซองสอบราคาโดยเด็ดขาด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และคณะกรรมการเปิดซองสอบราคา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จะเปิดซองสอบราคาในวันที่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4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สิงหาคม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2558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ตั้งแต่เวลา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09.30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น. เป็นต้นไป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ณ ศูนย์รวมข้อมูลข่าวสารการจัดซื้อจัดจ้างระดับอำเภอ (ที่ว่าการอำเภอป่าพะยอม)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จังหวัดพัทลุง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ผู้สนใจติดต่อขอซื้อเอกสารสอบราคา ในราคาชุดละ  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1,000.-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บาท 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  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ได้ที่สำนักงานเทศบาลตำบล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         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ลานข่อย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อำเภอป่าพะยอม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จังหวัดพัทลุง  ระหว่างวันที่  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17 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กรกฎาคม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2558 –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วันที่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3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สิงหาคม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  2558  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หรือสอบถามทางโทรศัพท์หมายเลข 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0-7460-0766  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หรือทางเวปไซต์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  </w:t>
      </w:r>
      <w:hyperlink w:history="1">
        <w:r w:rsidRPr="0094650B">
          <w:rPr>
            <w:rFonts w:ascii="Tahoma" w:eastAsia="Times New Roman" w:hAnsi="Tahoma" w:cs="Tahoma"/>
            <w:color w:val="000000"/>
            <w:sz w:val="20"/>
            <w:szCs w:val="20"/>
            <w:u w:val="single"/>
          </w:rPr>
          <w:t xml:space="preserve">www.lankoi.go.th   </w:t>
        </w:r>
        <w:r w:rsidRPr="0094650B">
          <w:rPr>
            <w:rFonts w:ascii="Tahoma" w:eastAsia="Times New Roman" w:hAnsi="Tahoma" w:cs="Tahoma"/>
            <w:color w:val="000000"/>
            <w:sz w:val="20"/>
            <w:szCs w:val="20"/>
            <w:u w:val="single"/>
            <w:cs/>
          </w:rPr>
          <w:t>หรือ</w:t>
        </w:r>
      </w:hyperlink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เวปไซต์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  </w:t>
      </w:r>
      <w:r w:rsidRPr="0094650B">
        <w:rPr>
          <w:rFonts w:ascii="Tahoma" w:eastAsia="Times New Roman" w:hAnsi="Tahoma" w:cs="Tahoma"/>
          <w:color w:val="000000"/>
          <w:sz w:val="20"/>
          <w:szCs w:val="20"/>
          <w:u w:val="single"/>
        </w:rPr>
        <w:t>www.gprocurement.go.th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  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ในวันและเวลาราชการ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ind w:left="2160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ประกาศ  ณ  วันที่  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17 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เดือน  กรกฎาคม  พ.ศ.  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2558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tbl>
      <w:tblPr>
        <w:tblpPr w:leftFromText="45" w:rightFromText="45" w:vertAnchor="text"/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"/>
        <w:gridCol w:w="2115"/>
      </w:tblGrid>
      <w:tr w:rsidR="0094650B" w:rsidRPr="0094650B" w:rsidTr="0094650B">
        <w:trPr>
          <w:gridAfter w:val="1"/>
          <w:trHeight w:val="15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4650B" w:rsidRPr="0094650B" w:rsidRDefault="0094650B" w:rsidP="0094650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94650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94650B" w:rsidRPr="0094650B" w:rsidTr="0094650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4650B" w:rsidRPr="0094650B" w:rsidRDefault="0094650B" w:rsidP="0094650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94650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4650B" w:rsidRPr="0094650B" w:rsidRDefault="0094650B" w:rsidP="0094650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94650B">
              <w:rPr>
                <w:rFonts w:ascii="Tahoma" w:eastAsia="Times New Roman" w:hAnsi="Tahoma" w:cs="Tahoma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inline distT="0" distB="0" distL="0" distR="0">
                      <wp:extent cx="1343025" cy="571500"/>
                      <wp:effectExtent l="0" t="0" r="0" b="0"/>
                      <wp:docPr id="1" name="สี่เหลี่ยมผืนผ้า 1" descr="C:\DOCUME~1\advicepy\LOCALS~1\Temp\msohtmlclip1\01\clip_image002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43025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E89B835" id="สี่เหลี่ยมผืนผ้า 1" o:spid="_x0000_s1026" style="width:105.7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HPXLAMAACwGAAAOAAAAZHJzL2Uyb0RvYy54bWysVM2O2zYQvhfoOxC8ayV55R8Jqw02kl0U&#10;cLoBNrkZKGiJsthKJEty7d0ULXJMH6FALw2QS3sLEFT7NnqUDinb+5NL0VYHgcMhZ75v5uOcPbtp&#10;G7SlSjPBUxyeBBhRXoiS8U2KX79aeDOMtCG8JI3gNMW3VONn519+cbaTCR2JWjQlVQiCcJ3sZIpr&#10;Y2Ti+7qoaUv0iZCUg7MSqiUGTLXxS0V2EL1t/FEQTPydUKVUoqBaw24+OPG5i19VtDCXVaWpQU2K&#10;AZtxf+X+a/v3z89IslFE1qzYwyD/AkVLGIekx1A5MQRdK/ZZqJYVSmhRmZNCtL6oKlZQxwHYhMET&#10;Nlc1kdRxgeJoeSyT/v/CFt9sXyrESugdRpy00KK++6PvPvV37/q7t333Z9992Jvd+777ve9+67u/&#10;+u5Xu7j7pe8+IrhZUl1AVbNklV9mr1/Mfw5XpNwCN3m7Wl5mF8sr2HlFW7lqtahN2xQNk+EqCFd2&#10;8S1ryYYGwejkO7mxLdlJnQCyK/lS2aJquRTF9xpxkdWEb+iFltDYAfJhSymxqykpoTahDeE/imEN&#10;DdHQevdClECSXBvhGnZTqdbmgFagG6eL26Mu6I1BBWyGp9FpMBpjVIBvPA3HgROOT5LDbam0+YqK&#10;FtlFihXAc9HJdqmNRUOSwxGbjIsFaxqnvYY/2oCDww7khqvWZ1E4Kf0YB/F8Np9FXjSazL0oyHPv&#10;YpFF3mQRTsf5aZ5lefiTzRtGSc3KknKb5iDrMPpnstk/sEGQR2Fr0bDShrOQtNqss0ahLYFntXCf&#10;qzl47o/5j2G4IgCXJ5TCURQ8H8XeYjKbetEiGnvxNJh5QRg/jydBFEf54jGlJeP0v1NCuxTHY+ip&#10;o3MP+gm3wH2fcyNJywwMroa1KZ4dD5HESnDOS9daQ1gzrB+UwsK/LwW0+9BoJ1ir0UH+a1Hegl6V&#10;ADnB4IIRC4taqDcY7WBcpVj/cE0Uxaj5moPm4zCK7HxzRjSejsBQDz3rhx7CCwiVYoPRsMzMMBOv&#10;pWKbGjKFrjBcXMA7qZiTsH1DA6r964KR5Jjsx6edeQ9td+p+yJ//DQAA//8DAFBLAwQUAAYACAAA&#10;ACEA8OaZGdwAAAAEAQAADwAAAGRycy9kb3ducmV2LnhtbEyPQUvDQBCF74L/YRnBi7S7KSgasylS&#10;EIsIpanteZsdk2B2Ns1uk/jvHb3oZeDxHu99ky0n14oB+9B40pDMFQik0tuGKg3vu+fZPYgQDVnT&#10;ekINXxhgmV9eZCa1fqQtDkWsBJdQSI2GOsYulTKUNToT5r5DYu/D985Eln0lbW9GLnetXCh1J51p&#10;iBdq0+GqxvKzODsNY7kZDru3F7m5Oaw9ndanVbF/1fr6anp6BBFxin9h+MFndMiZ6ejPZINoNfAj&#10;8feyt0iSWxBHDQ9Kgcwz+R8+/wYAAP//AwBQSwECLQAUAAYACAAAACEAtoM4kv4AAADhAQAAEwAA&#10;AAAAAAAAAAAAAAAAAAAAW0NvbnRlbnRfVHlwZXNdLnhtbFBLAQItABQABgAIAAAAIQA4/SH/1gAA&#10;AJQBAAALAAAAAAAAAAAAAAAAAC8BAABfcmVscy8ucmVsc1BLAQItABQABgAIAAAAIQDHNHPXLAMA&#10;ACwGAAAOAAAAAAAAAAAAAAAAAC4CAABkcnMvZTJvRG9jLnhtbFBLAQItABQABgAIAAAAIQDw5pkZ&#10;3AAAAAQBAAAPAAAAAAAAAAAAAAAAAIYFAABkcnMvZG93bnJldi54bWxQSwUGAAAAAAQABADzAAAA&#10;j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>                                      (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ลงชื่อ) 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>                  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>                                                           (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นายทวีศักดิ์</w:t>
      </w:r>
      <w:r w:rsidRPr="0094650B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ชูฟอง)</w:t>
      </w:r>
    </w:p>
    <w:p w:rsidR="0094650B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>                                              </w:t>
      </w:r>
      <w:r w:rsidRPr="0094650B">
        <w:rPr>
          <w:rFonts w:ascii="Tahoma" w:eastAsia="Times New Roman" w:hAnsi="Tahoma" w:cs="Tahoma"/>
          <w:color w:val="000000"/>
          <w:sz w:val="20"/>
          <w:szCs w:val="20"/>
          <w:cs/>
        </w:rPr>
        <w:t>นายกเทศมนตรีตำบลลานข่อย</w:t>
      </w:r>
    </w:p>
    <w:p w:rsidR="00905F0F" w:rsidRPr="0094650B" w:rsidRDefault="0094650B" w:rsidP="0094650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 w:hint="cs"/>
          <w:color w:val="000000"/>
          <w:sz w:val="20"/>
          <w:szCs w:val="20"/>
        </w:rPr>
      </w:pPr>
      <w:r w:rsidRPr="0094650B">
        <w:rPr>
          <w:rFonts w:ascii="Tahoma" w:eastAsia="Times New Roman" w:hAnsi="Tahoma" w:cs="Tahoma"/>
          <w:color w:val="000000"/>
          <w:sz w:val="20"/>
          <w:szCs w:val="20"/>
        </w:rPr>
        <w:t> </w:t>
      </w:r>
      <w:bookmarkStart w:id="0" w:name="_GoBack"/>
      <w:bookmarkEnd w:id="0"/>
    </w:p>
    <w:sectPr w:rsidR="00905F0F" w:rsidRPr="009465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6CF"/>
    <w:rsid w:val="00905F0F"/>
    <w:rsid w:val="0094650B"/>
    <w:rsid w:val="00C9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755D80-C7ED-40CF-A56F-92DED3A9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650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94650B"/>
    <w:rPr>
      <w:b/>
      <w:bCs/>
    </w:rPr>
  </w:style>
  <w:style w:type="character" w:customStyle="1" w:styleId="apple-converted-space">
    <w:name w:val="apple-converted-space"/>
    <w:basedOn w:val="a0"/>
    <w:rsid w:val="0094650B"/>
  </w:style>
  <w:style w:type="character" w:styleId="a5">
    <w:name w:val="Hyperlink"/>
    <w:basedOn w:val="a0"/>
    <w:uiPriority w:val="99"/>
    <w:semiHidden/>
    <w:unhideWhenUsed/>
    <w:rsid w:val="009465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4006</Characters>
  <Application>Microsoft Office Word</Application>
  <DocSecurity>0</DocSecurity>
  <Lines>33</Lines>
  <Paragraphs>9</Paragraphs>
  <ScaleCrop>false</ScaleCrop>
  <Company/>
  <LinksUpToDate>false</LinksUpToDate>
  <CharactersWithSpaces>4699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dc:description/>
  <cp:lastModifiedBy>NEXT Speed</cp:lastModifiedBy>
  <cp:revision>2</cp:revision>
  <dcterms:created xsi:type="dcterms:W3CDTF">2017-03-09T10:12:00Z</dcterms:created>
  <dcterms:modified xsi:type="dcterms:W3CDTF">2017-03-09T10:12:00Z</dcterms:modified>
</cp:coreProperties>
</file>